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56528" w:rsidRPr="002924DC" w:rsidRDefault="00256528" w:rsidP="002924DC">
      <w:pPr>
        <w:widowControl/>
        <w:shd w:val="clear" w:color="auto" w:fill="FFFFFF"/>
        <w:spacing w:line="360" w:lineRule="auto"/>
        <w:jc w:val="center"/>
        <w:rPr>
          <w:rFonts w:ascii="宋体" w:cs="宋体"/>
          <w:b/>
          <w:kern w:val="0"/>
          <w:szCs w:val="32"/>
        </w:rPr>
      </w:pPr>
      <w:r w:rsidRPr="002924DC">
        <w:rPr>
          <w:rFonts w:hint="eastAsia"/>
          <w:b/>
          <w:kern w:val="0"/>
          <w:szCs w:val="32"/>
        </w:rPr>
        <w:t>历史七年级下册第二单元测试卷参考答案</w:t>
      </w:r>
    </w:p>
    <w:p w:rsidR="00256528" w:rsidRPr="002924DC" w:rsidRDefault="00256528" w:rsidP="002924DC">
      <w:pPr>
        <w:pStyle w:val="a6"/>
        <w:shd w:val="clear" w:color="auto" w:fill="FFFFFF"/>
        <w:spacing w:before="0" w:beforeAutospacing="0" w:after="0" w:afterAutospacing="0"/>
        <w:rPr>
          <w:b/>
          <w:spacing w:val="3"/>
          <w:sz w:val="21"/>
        </w:rPr>
      </w:pPr>
    </w:p>
    <w:p w:rsidR="00256528" w:rsidRPr="002924DC" w:rsidRDefault="00256528" w:rsidP="002924DC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/>
          <w:spacing w:val="3"/>
          <w:sz w:val="21"/>
        </w:rPr>
      </w:pPr>
      <w:r w:rsidRPr="002924DC">
        <w:rPr>
          <w:rFonts w:hint="eastAsia"/>
          <w:b/>
          <w:spacing w:val="3"/>
          <w:sz w:val="21"/>
        </w:rPr>
        <w:t>选择题</w:t>
      </w:r>
    </w:p>
    <w:p w:rsidR="00256528" w:rsidRPr="002924DC" w:rsidRDefault="00256528" w:rsidP="002924DC">
      <w:pPr>
        <w:pStyle w:val="a6"/>
        <w:shd w:val="clear" w:color="auto" w:fill="FFFFFF"/>
        <w:spacing w:before="0" w:beforeAutospacing="0" w:after="0" w:afterAutospacing="0"/>
        <w:rPr>
          <w:b/>
          <w:spacing w:val="3"/>
          <w:sz w:val="21"/>
          <w:szCs w:val="15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4"/>
        <w:gridCol w:w="464"/>
        <w:gridCol w:w="602"/>
        <w:gridCol w:w="602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</w:tblGrid>
      <w:tr w:rsidR="00256528" w:rsidRPr="002924DC" w:rsidTr="003E6829">
        <w:tc>
          <w:tcPr>
            <w:tcW w:w="81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 w:hint="eastAsia"/>
                <w:b/>
                <w:spacing w:val="3"/>
                <w:kern w:val="0"/>
              </w:rPr>
              <w:t>题号</w:t>
            </w:r>
          </w:p>
        </w:tc>
        <w:tc>
          <w:tcPr>
            <w:tcW w:w="46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1</w:t>
            </w:r>
          </w:p>
        </w:tc>
        <w:tc>
          <w:tcPr>
            <w:tcW w:w="602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2</w:t>
            </w:r>
          </w:p>
        </w:tc>
        <w:tc>
          <w:tcPr>
            <w:tcW w:w="602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3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4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5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6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7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8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9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10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11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12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13</w:t>
            </w:r>
          </w:p>
        </w:tc>
      </w:tr>
      <w:tr w:rsidR="00256528" w:rsidRPr="002924DC" w:rsidTr="003E6829">
        <w:tc>
          <w:tcPr>
            <w:tcW w:w="81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 w:hint="eastAsia"/>
                <w:b/>
                <w:spacing w:val="3"/>
                <w:kern w:val="0"/>
              </w:rPr>
              <w:t>答案</w:t>
            </w:r>
          </w:p>
        </w:tc>
        <w:tc>
          <w:tcPr>
            <w:tcW w:w="46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C</w:t>
            </w:r>
          </w:p>
        </w:tc>
        <w:tc>
          <w:tcPr>
            <w:tcW w:w="602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B</w:t>
            </w:r>
          </w:p>
        </w:tc>
        <w:tc>
          <w:tcPr>
            <w:tcW w:w="602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D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B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A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D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A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C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B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C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A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C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C</w:t>
            </w:r>
          </w:p>
        </w:tc>
      </w:tr>
      <w:tr w:rsidR="00256528" w:rsidRPr="002924DC" w:rsidTr="003E6829">
        <w:tc>
          <w:tcPr>
            <w:tcW w:w="81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 w:hint="eastAsia"/>
                <w:b/>
                <w:spacing w:val="3"/>
                <w:kern w:val="0"/>
              </w:rPr>
              <w:t>题号</w:t>
            </w:r>
          </w:p>
        </w:tc>
        <w:tc>
          <w:tcPr>
            <w:tcW w:w="46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14</w:t>
            </w:r>
          </w:p>
        </w:tc>
        <w:tc>
          <w:tcPr>
            <w:tcW w:w="602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15</w:t>
            </w:r>
          </w:p>
        </w:tc>
        <w:tc>
          <w:tcPr>
            <w:tcW w:w="602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16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17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18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19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20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21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22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23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24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25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</w:p>
        </w:tc>
      </w:tr>
      <w:tr w:rsidR="00256528" w:rsidRPr="002924DC" w:rsidTr="003E6829">
        <w:tc>
          <w:tcPr>
            <w:tcW w:w="81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 w:hint="eastAsia"/>
                <w:b/>
                <w:spacing w:val="3"/>
                <w:kern w:val="0"/>
              </w:rPr>
              <w:t>答案</w:t>
            </w:r>
          </w:p>
        </w:tc>
        <w:tc>
          <w:tcPr>
            <w:tcW w:w="46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D</w:t>
            </w:r>
          </w:p>
        </w:tc>
        <w:tc>
          <w:tcPr>
            <w:tcW w:w="602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B</w:t>
            </w:r>
          </w:p>
        </w:tc>
        <w:tc>
          <w:tcPr>
            <w:tcW w:w="602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C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D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C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D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B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C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A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B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C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  <w:r w:rsidRPr="002924DC">
              <w:rPr>
                <w:rFonts w:ascii="宋体" w:hAnsi="宋体" w:cs="宋体"/>
                <w:b/>
                <w:spacing w:val="3"/>
                <w:kern w:val="0"/>
              </w:rPr>
              <w:t>B</w:t>
            </w:r>
          </w:p>
        </w:tc>
        <w:tc>
          <w:tcPr>
            <w:tcW w:w="604" w:type="dxa"/>
          </w:tcPr>
          <w:p w:rsidR="00256528" w:rsidRPr="002924DC" w:rsidRDefault="00256528" w:rsidP="002924DC">
            <w:pPr>
              <w:widowControl/>
              <w:spacing w:line="360" w:lineRule="exact"/>
              <w:jc w:val="left"/>
              <w:rPr>
                <w:rFonts w:ascii="宋体" w:hAnsi="宋体" w:cs="宋体"/>
                <w:b/>
                <w:spacing w:val="3"/>
                <w:kern w:val="0"/>
              </w:rPr>
            </w:pPr>
          </w:p>
        </w:tc>
      </w:tr>
    </w:tbl>
    <w:p w:rsidR="00256528" w:rsidRPr="002924DC" w:rsidRDefault="00256528" w:rsidP="002924DC">
      <w:pPr>
        <w:pStyle w:val="a6"/>
        <w:shd w:val="clear" w:color="auto" w:fill="FFFFFF"/>
        <w:spacing w:before="0" w:beforeAutospacing="0" w:after="0" w:afterAutospacing="0"/>
        <w:rPr>
          <w:b/>
          <w:color w:val="FF0000"/>
          <w:spacing w:val="3"/>
          <w:sz w:val="21"/>
        </w:rPr>
      </w:pPr>
    </w:p>
    <w:p w:rsidR="00256528" w:rsidRPr="002924DC" w:rsidRDefault="00256528" w:rsidP="002924DC">
      <w:pPr>
        <w:pStyle w:val="a6"/>
        <w:shd w:val="clear" w:color="auto" w:fill="FFFFFF"/>
        <w:spacing w:before="0" w:beforeAutospacing="0" w:after="0" w:afterAutospacing="0"/>
        <w:rPr>
          <w:b/>
          <w:spacing w:val="3"/>
          <w:sz w:val="21"/>
        </w:rPr>
      </w:pPr>
      <w:r w:rsidRPr="002924DC">
        <w:rPr>
          <w:rFonts w:hint="eastAsia"/>
          <w:b/>
          <w:spacing w:val="3"/>
          <w:sz w:val="21"/>
        </w:rPr>
        <w:t>二、材料解析题</w:t>
      </w:r>
    </w:p>
    <w:p w:rsidR="00256528" w:rsidRPr="002924DC" w:rsidRDefault="00256528" w:rsidP="002924DC">
      <w:pPr>
        <w:pStyle w:val="a6"/>
        <w:shd w:val="clear" w:color="auto" w:fill="FFFFFF"/>
        <w:spacing w:before="0" w:beforeAutospacing="0" w:after="0" w:afterAutospacing="0"/>
        <w:rPr>
          <w:rFonts w:ascii="Lucida Sans Unicode" w:hAnsi="Lucida Sans Unicode" w:cs="Lucida Sans Unicode"/>
          <w:sz w:val="21"/>
        </w:rPr>
      </w:pPr>
      <w:r w:rsidRPr="002924DC">
        <w:rPr>
          <w:rFonts w:ascii="Lucida Sans Unicode" w:hAnsi="Lucida Sans Unicode" w:cs="Lucida Sans Unicode"/>
          <w:sz w:val="21"/>
        </w:rPr>
        <w:t>26</w:t>
      </w:r>
      <w:r w:rsidRPr="002924DC">
        <w:rPr>
          <w:rFonts w:ascii="Lucida Sans Unicode" w:hAnsi="Lucida Sans Unicode" w:cs="Lucida Sans Unicode" w:hint="eastAsia"/>
          <w:sz w:val="21"/>
        </w:rPr>
        <w:t>．</w:t>
      </w:r>
    </w:p>
    <w:p w:rsidR="00256528" w:rsidRPr="002924DC" w:rsidRDefault="00256528" w:rsidP="002924DC">
      <w:pPr>
        <w:pStyle w:val="a6"/>
        <w:shd w:val="clear" w:color="auto" w:fill="FFFFFF"/>
        <w:spacing w:before="0" w:beforeAutospacing="0" w:after="0" w:afterAutospacing="0" w:line="360" w:lineRule="auto"/>
        <w:rPr>
          <w:rFonts w:cs="Lucida Sans Unicode"/>
          <w:bCs/>
          <w:sz w:val="21"/>
        </w:rPr>
      </w:pPr>
      <w:r w:rsidRPr="002924DC">
        <w:rPr>
          <w:rFonts w:cs="Lucida Sans Unicode" w:hint="eastAsia"/>
          <w:bCs/>
          <w:sz w:val="21"/>
        </w:rPr>
        <w:t>（</w:t>
      </w:r>
      <w:r w:rsidRPr="002924DC">
        <w:rPr>
          <w:rFonts w:cs="Lucida Sans Unicode"/>
          <w:bCs/>
          <w:sz w:val="21"/>
        </w:rPr>
        <w:t>1</w:t>
      </w:r>
      <w:r w:rsidRPr="002924DC">
        <w:rPr>
          <w:rFonts w:cs="Lucida Sans Unicode" w:hint="eastAsia"/>
          <w:bCs/>
          <w:sz w:val="21"/>
        </w:rPr>
        <w:t>）四川（</w:t>
      </w:r>
      <w:r w:rsidRPr="002924DC">
        <w:rPr>
          <w:rFonts w:cs="Lucida Sans Unicode"/>
          <w:bCs/>
          <w:sz w:val="21"/>
        </w:rPr>
        <w:t>1</w:t>
      </w:r>
      <w:r w:rsidRPr="002924DC">
        <w:rPr>
          <w:rFonts w:cs="Lucida Sans Unicode" w:hint="eastAsia"/>
          <w:bCs/>
          <w:sz w:val="21"/>
        </w:rPr>
        <w:t>分）</w:t>
      </w:r>
      <w:r w:rsidRPr="002924DC">
        <w:rPr>
          <w:rFonts w:cs="Lucida Sans Unicode"/>
          <w:bCs/>
          <w:sz w:val="21"/>
        </w:rPr>
        <w:t xml:space="preserve">  </w:t>
      </w:r>
    </w:p>
    <w:p w:rsidR="00256528" w:rsidRPr="002924DC" w:rsidRDefault="00256528" w:rsidP="002A6E29">
      <w:pPr>
        <w:pStyle w:val="a6"/>
        <w:shd w:val="clear" w:color="auto" w:fill="FFFFFF"/>
        <w:spacing w:before="0" w:beforeAutospacing="0" w:after="0" w:afterAutospacing="0" w:line="360" w:lineRule="auto"/>
        <w:ind w:firstLineChars="250" w:firstLine="525"/>
        <w:rPr>
          <w:rFonts w:cs="Lucida Sans Unicode"/>
          <w:bCs/>
          <w:sz w:val="21"/>
        </w:rPr>
      </w:pPr>
      <w:r w:rsidRPr="002924DC">
        <w:rPr>
          <w:rFonts w:cs="Lucida Sans Unicode" w:hint="eastAsia"/>
          <w:bCs/>
          <w:sz w:val="21"/>
        </w:rPr>
        <w:t>政府实行鼓励海外贸易的政策；政府专门设置市舶司管理海外贸易（</w:t>
      </w:r>
      <w:r w:rsidRPr="002924DC">
        <w:rPr>
          <w:rFonts w:cs="Lucida Sans Unicode"/>
          <w:bCs/>
          <w:sz w:val="21"/>
        </w:rPr>
        <w:t>2</w:t>
      </w:r>
      <w:r w:rsidRPr="002924DC">
        <w:rPr>
          <w:rFonts w:cs="Lucida Sans Unicode" w:hint="eastAsia"/>
          <w:bCs/>
          <w:sz w:val="21"/>
        </w:rPr>
        <w:t>分）</w:t>
      </w:r>
    </w:p>
    <w:p w:rsidR="00256528" w:rsidRPr="002924DC" w:rsidRDefault="00256528" w:rsidP="002924DC">
      <w:pPr>
        <w:pStyle w:val="a6"/>
        <w:shd w:val="clear" w:color="auto" w:fill="FFFFFF"/>
        <w:spacing w:before="0" w:beforeAutospacing="0" w:after="0" w:afterAutospacing="0" w:line="360" w:lineRule="auto"/>
        <w:rPr>
          <w:rFonts w:cs="Lucida Sans Unicode"/>
          <w:bCs/>
          <w:sz w:val="21"/>
        </w:rPr>
      </w:pPr>
      <w:r w:rsidRPr="002924DC">
        <w:rPr>
          <w:rFonts w:cs="Lucida Sans Unicode" w:hint="eastAsia"/>
          <w:bCs/>
          <w:sz w:val="21"/>
        </w:rPr>
        <w:t>（</w:t>
      </w:r>
      <w:r w:rsidRPr="002924DC">
        <w:rPr>
          <w:rFonts w:cs="Lucida Sans Unicode"/>
          <w:bCs/>
          <w:sz w:val="21"/>
        </w:rPr>
        <w:t>2</w:t>
      </w:r>
      <w:r w:rsidRPr="002924DC">
        <w:rPr>
          <w:rFonts w:cs="Lucida Sans Unicode" w:hint="eastAsia"/>
          <w:bCs/>
          <w:sz w:val="21"/>
        </w:rPr>
        <w:t>）经济重心南移（</w:t>
      </w:r>
      <w:r w:rsidRPr="002924DC">
        <w:rPr>
          <w:rFonts w:cs="Lucida Sans Unicode"/>
          <w:bCs/>
          <w:sz w:val="21"/>
        </w:rPr>
        <w:t>2</w:t>
      </w:r>
      <w:r w:rsidRPr="002924DC">
        <w:rPr>
          <w:rFonts w:cs="Lucida Sans Unicode" w:hint="eastAsia"/>
          <w:bCs/>
          <w:sz w:val="21"/>
        </w:rPr>
        <w:t>分）</w:t>
      </w:r>
      <w:r w:rsidRPr="002924DC">
        <w:rPr>
          <w:rFonts w:cs="Lucida Sans Unicode"/>
          <w:bCs/>
          <w:sz w:val="21"/>
        </w:rPr>
        <w:t xml:space="preserve">  </w:t>
      </w:r>
      <w:r w:rsidRPr="002924DC">
        <w:rPr>
          <w:rFonts w:cs="Lucida Sans Unicode" w:hint="eastAsia"/>
          <w:bCs/>
          <w:sz w:val="21"/>
        </w:rPr>
        <w:t>唐朝中期开始，南宋完成（</w:t>
      </w:r>
      <w:r w:rsidRPr="002924DC">
        <w:rPr>
          <w:rFonts w:cs="Lucida Sans Unicode"/>
          <w:bCs/>
          <w:sz w:val="21"/>
        </w:rPr>
        <w:t>2</w:t>
      </w:r>
      <w:r w:rsidRPr="002924DC">
        <w:rPr>
          <w:rFonts w:cs="Lucida Sans Unicode" w:hint="eastAsia"/>
          <w:bCs/>
          <w:sz w:val="21"/>
        </w:rPr>
        <w:t>分）</w:t>
      </w:r>
    </w:p>
    <w:p w:rsidR="00256528" w:rsidRPr="002924DC" w:rsidRDefault="00256528" w:rsidP="002924DC">
      <w:pPr>
        <w:pStyle w:val="a6"/>
        <w:shd w:val="clear" w:color="auto" w:fill="FFFFFF"/>
        <w:spacing w:before="0" w:beforeAutospacing="0" w:after="0" w:afterAutospacing="0" w:line="360" w:lineRule="auto"/>
        <w:rPr>
          <w:rFonts w:cs="Lucida Sans Unicode"/>
          <w:bCs/>
          <w:sz w:val="21"/>
        </w:rPr>
      </w:pPr>
      <w:r w:rsidRPr="002924DC">
        <w:rPr>
          <w:rFonts w:cs="Lucida Sans Unicode" w:hint="eastAsia"/>
          <w:bCs/>
          <w:sz w:val="21"/>
        </w:rPr>
        <w:t>（</w:t>
      </w:r>
      <w:r w:rsidRPr="002924DC">
        <w:rPr>
          <w:rFonts w:cs="Lucida Sans Unicode"/>
          <w:bCs/>
          <w:sz w:val="21"/>
        </w:rPr>
        <w:t>3</w:t>
      </w:r>
      <w:r w:rsidRPr="002924DC">
        <w:rPr>
          <w:rFonts w:cs="Lucida Sans Unicode" w:hint="eastAsia"/>
          <w:bCs/>
          <w:sz w:val="21"/>
        </w:rPr>
        <w:t>）毕升发明活字印刷术；发明罗盘；中国的海船上开始使用指南针；火药开始用于军事。（答对两点得</w:t>
      </w:r>
      <w:r w:rsidRPr="002924DC">
        <w:rPr>
          <w:rFonts w:cs="Lucida Sans Unicode"/>
          <w:bCs/>
          <w:sz w:val="21"/>
        </w:rPr>
        <w:t>4</w:t>
      </w:r>
      <w:r w:rsidRPr="002924DC">
        <w:rPr>
          <w:rFonts w:cs="Lucida Sans Unicode" w:hint="eastAsia"/>
          <w:bCs/>
          <w:sz w:val="21"/>
        </w:rPr>
        <w:t>分）</w:t>
      </w:r>
    </w:p>
    <w:p w:rsidR="00256528" w:rsidRPr="002924DC" w:rsidRDefault="00256528" w:rsidP="002924DC">
      <w:pPr>
        <w:pStyle w:val="a6"/>
        <w:shd w:val="clear" w:color="auto" w:fill="FFFFFF"/>
        <w:spacing w:before="0" w:beforeAutospacing="0" w:after="0" w:afterAutospacing="0" w:line="360" w:lineRule="auto"/>
        <w:rPr>
          <w:rFonts w:cs="Lucida Sans Unicode"/>
          <w:b/>
          <w:sz w:val="21"/>
          <w:szCs w:val="28"/>
        </w:rPr>
      </w:pPr>
      <w:r w:rsidRPr="002924DC">
        <w:rPr>
          <w:rFonts w:cs="Lucida Sans Unicode"/>
          <w:b/>
          <w:sz w:val="21"/>
          <w:szCs w:val="28"/>
        </w:rPr>
        <w:t>27</w:t>
      </w:r>
      <w:r w:rsidRPr="002924DC">
        <w:rPr>
          <w:rFonts w:cs="Lucida Sans Unicode" w:hint="eastAsia"/>
          <w:b/>
          <w:sz w:val="21"/>
          <w:szCs w:val="28"/>
        </w:rPr>
        <w:t>．</w:t>
      </w:r>
    </w:p>
    <w:p w:rsidR="00256528" w:rsidRPr="002924DC" w:rsidRDefault="00256528" w:rsidP="002924DC">
      <w:pPr>
        <w:pStyle w:val="a6"/>
        <w:shd w:val="clear" w:color="auto" w:fill="FFFFFF"/>
        <w:spacing w:beforeAutospacing="0" w:afterAutospacing="0" w:line="360" w:lineRule="auto"/>
        <w:rPr>
          <w:rFonts w:cs="Lucida Sans Unicode"/>
          <w:bCs/>
          <w:sz w:val="21"/>
        </w:rPr>
      </w:pPr>
      <w:r w:rsidRPr="002924DC">
        <w:rPr>
          <w:rFonts w:cs="Lucida Sans Unicode" w:hint="eastAsia"/>
          <w:sz w:val="21"/>
        </w:rPr>
        <w:t>（</w:t>
      </w:r>
      <w:r w:rsidRPr="002924DC">
        <w:rPr>
          <w:rFonts w:cs="Lucida Sans Unicode"/>
          <w:sz w:val="21"/>
        </w:rPr>
        <w:t>1</w:t>
      </w:r>
      <w:r w:rsidRPr="002924DC">
        <w:rPr>
          <w:rFonts w:cs="Lucida Sans Unicode" w:hint="eastAsia"/>
          <w:sz w:val="21"/>
        </w:rPr>
        <w:t>）</w:t>
      </w:r>
      <w:r w:rsidRPr="002924DC">
        <w:rPr>
          <w:rFonts w:cs="Lucida Sans Unicode" w:hint="eastAsia"/>
          <w:bCs/>
          <w:sz w:val="21"/>
        </w:rPr>
        <w:t>使中原与少数民族政权保持着和平稳定的局面；促进了边疆的贸易与开发，有利于经济的交流和发展；加强了各民族间的友好关系，促进了民族交融。</w:t>
      </w:r>
      <w:r w:rsidRPr="002924DC">
        <w:rPr>
          <w:rFonts w:cs="Lucida Sans Unicode" w:hint="eastAsia"/>
          <w:sz w:val="21"/>
        </w:rPr>
        <w:t>（答对其中两点得</w:t>
      </w:r>
      <w:r w:rsidRPr="002924DC">
        <w:rPr>
          <w:rFonts w:cs="Lucida Sans Unicode"/>
          <w:sz w:val="21"/>
        </w:rPr>
        <w:t>4</w:t>
      </w:r>
      <w:r w:rsidRPr="002924DC">
        <w:rPr>
          <w:rFonts w:cs="Lucida Sans Unicode" w:hint="eastAsia"/>
          <w:sz w:val="21"/>
        </w:rPr>
        <w:t>分）</w:t>
      </w:r>
    </w:p>
    <w:p w:rsidR="00256528" w:rsidRPr="002924DC" w:rsidRDefault="00256528" w:rsidP="002924DC">
      <w:pPr>
        <w:pStyle w:val="a6"/>
        <w:shd w:val="clear" w:color="auto" w:fill="FFFFFF"/>
        <w:spacing w:before="0" w:beforeAutospacing="0" w:after="0" w:afterAutospacing="0" w:line="360" w:lineRule="auto"/>
        <w:rPr>
          <w:rFonts w:cs="Lucida Sans Unicode"/>
          <w:sz w:val="21"/>
        </w:rPr>
      </w:pPr>
      <w:r w:rsidRPr="002924DC">
        <w:rPr>
          <w:rFonts w:cs="Lucida Sans Unicode" w:hint="eastAsia"/>
          <w:sz w:val="21"/>
        </w:rPr>
        <w:t>（</w:t>
      </w:r>
      <w:r w:rsidRPr="002924DC">
        <w:rPr>
          <w:rFonts w:cs="Lucida Sans Unicode"/>
          <w:sz w:val="21"/>
        </w:rPr>
        <w:t>2</w:t>
      </w:r>
      <w:r w:rsidRPr="002924DC">
        <w:rPr>
          <w:rFonts w:cs="Lucida Sans Unicode" w:hint="eastAsia"/>
          <w:sz w:val="21"/>
        </w:rPr>
        <w:t>）</w:t>
      </w:r>
      <w:r w:rsidRPr="002924DC">
        <w:rPr>
          <w:rFonts w:cs="Lucida Sans Unicode"/>
          <w:sz w:val="21"/>
        </w:rPr>
        <w:t xml:space="preserve"> </w:t>
      </w:r>
      <w:r w:rsidRPr="002924DC">
        <w:rPr>
          <w:rFonts w:cs="Lucida Sans Unicode" w:hint="eastAsia"/>
          <w:sz w:val="21"/>
        </w:rPr>
        <w:t>行省制度（</w:t>
      </w:r>
      <w:r w:rsidRPr="002924DC">
        <w:rPr>
          <w:rFonts w:cs="Lucida Sans Unicode"/>
          <w:sz w:val="21"/>
        </w:rPr>
        <w:t>2</w:t>
      </w:r>
      <w:r w:rsidRPr="002924DC">
        <w:rPr>
          <w:rFonts w:cs="Lucida Sans Unicode" w:hint="eastAsia"/>
          <w:sz w:val="21"/>
        </w:rPr>
        <w:t>分）</w:t>
      </w:r>
      <w:r w:rsidRPr="002924DC">
        <w:rPr>
          <w:rFonts w:cs="Lucida Sans Unicode"/>
          <w:sz w:val="21"/>
        </w:rPr>
        <w:t xml:space="preserve">   </w:t>
      </w:r>
      <w:r w:rsidRPr="002924DC">
        <w:rPr>
          <w:rFonts w:cs="Lucida Sans Unicode" w:hint="eastAsia"/>
          <w:sz w:val="21"/>
        </w:rPr>
        <w:t>意义：①进一步巩固了空前辽阔的疆土，加强了内地和边疆各民族之间的联系，促进了多民族统一国家的发展。②对后世影响深远，今天的行政区划与元朝行省制度是一脉相承的。（</w:t>
      </w:r>
      <w:r w:rsidRPr="002924DC">
        <w:rPr>
          <w:rFonts w:cs="Lucida Sans Unicode"/>
          <w:sz w:val="21"/>
        </w:rPr>
        <w:t>4</w:t>
      </w:r>
      <w:r w:rsidRPr="002924DC">
        <w:rPr>
          <w:rFonts w:cs="Lucida Sans Unicode" w:hint="eastAsia"/>
          <w:sz w:val="21"/>
        </w:rPr>
        <w:t>分）</w:t>
      </w:r>
      <w:r w:rsidRPr="002924DC">
        <w:rPr>
          <w:rFonts w:cs="Lucida Sans Unicode"/>
          <w:sz w:val="21"/>
        </w:rPr>
        <w:t xml:space="preserve"> </w:t>
      </w:r>
      <w:r w:rsidRPr="002924DC">
        <w:rPr>
          <w:rFonts w:cs="Lucida Sans Unicode" w:hint="eastAsia"/>
          <w:sz w:val="21"/>
        </w:rPr>
        <w:t>宣政院（</w:t>
      </w:r>
      <w:r w:rsidRPr="002924DC">
        <w:rPr>
          <w:rFonts w:cs="Lucida Sans Unicode"/>
          <w:sz w:val="21"/>
        </w:rPr>
        <w:t>1</w:t>
      </w:r>
      <w:r w:rsidRPr="002924DC">
        <w:rPr>
          <w:rFonts w:cs="Lucida Sans Unicode" w:hint="eastAsia"/>
          <w:sz w:val="21"/>
        </w:rPr>
        <w:t>分）</w:t>
      </w:r>
      <w:r w:rsidRPr="002924DC">
        <w:rPr>
          <w:rFonts w:cs="Lucida Sans Unicode"/>
          <w:sz w:val="21"/>
        </w:rPr>
        <w:t xml:space="preserve">   </w:t>
      </w:r>
      <w:r w:rsidRPr="002924DC">
        <w:rPr>
          <w:rFonts w:cs="Lucida Sans Unicode" w:hint="eastAsia"/>
          <w:sz w:val="21"/>
        </w:rPr>
        <w:t>澎湖巡检司（</w:t>
      </w:r>
      <w:r w:rsidRPr="002924DC">
        <w:rPr>
          <w:rFonts w:cs="Lucida Sans Unicode"/>
          <w:sz w:val="21"/>
        </w:rPr>
        <w:t>1</w:t>
      </w:r>
      <w:r w:rsidRPr="002924DC">
        <w:rPr>
          <w:rFonts w:cs="Lucida Sans Unicode" w:hint="eastAsia"/>
          <w:sz w:val="21"/>
        </w:rPr>
        <w:t>分）</w:t>
      </w:r>
    </w:p>
    <w:p w:rsidR="00256528" w:rsidRPr="002924DC" w:rsidRDefault="00256528" w:rsidP="002924DC">
      <w:pPr>
        <w:pStyle w:val="a6"/>
        <w:shd w:val="clear" w:color="auto" w:fill="FFFFFF"/>
        <w:spacing w:before="0" w:beforeAutospacing="0" w:after="0" w:afterAutospacing="0" w:line="360" w:lineRule="auto"/>
        <w:rPr>
          <w:rFonts w:cs="Lucida Sans Unicode"/>
          <w:sz w:val="21"/>
        </w:rPr>
      </w:pPr>
      <w:r w:rsidRPr="002924DC">
        <w:rPr>
          <w:rFonts w:cs="Lucida Sans Unicode" w:hint="eastAsia"/>
          <w:sz w:val="21"/>
        </w:rPr>
        <w:t>（</w:t>
      </w:r>
      <w:r w:rsidRPr="002924DC">
        <w:rPr>
          <w:rFonts w:cs="Lucida Sans Unicode"/>
          <w:sz w:val="21"/>
        </w:rPr>
        <w:t>3</w:t>
      </w:r>
      <w:r w:rsidRPr="002924DC">
        <w:rPr>
          <w:rFonts w:cs="Lucida Sans Unicode" w:hint="eastAsia"/>
          <w:sz w:val="21"/>
        </w:rPr>
        <w:t>）现象：民族融合</w:t>
      </w:r>
      <w:r w:rsidRPr="002924DC">
        <w:rPr>
          <w:rFonts w:cs="Lucida Sans Unicode"/>
          <w:sz w:val="21"/>
        </w:rPr>
        <w:t xml:space="preserve"> </w:t>
      </w:r>
      <w:r w:rsidRPr="002924DC">
        <w:rPr>
          <w:rFonts w:cs="Lucida Sans Unicode" w:hint="eastAsia"/>
          <w:sz w:val="21"/>
        </w:rPr>
        <w:t>民族平等、民族团结、各民族共同繁荣；尊重和保护少数民族的风俗、习惯、文化；采取开明的民族政策；加强各民族间的交流与沟通；坚决与国家分裂分子作斗争；加强中央对地方的领导权；保持政局稳定，增强国力等。（言之成理即可，答对其中两点得</w:t>
      </w:r>
      <w:r w:rsidRPr="002924DC">
        <w:rPr>
          <w:rFonts w:cs="Lucida Sans Unicode"/>
          <w:sz w:val="21"/>
        </w:rPr>
        <w:t>4</w:t>
      </w:r>
      <w:r w:rsidRPr="002924DC">
        <w:rPr>
          <w:rFonts w:cs="Lucida Sans Unicode" w:hint="eastAsia"/>
          <w:sz w:val="21"/>
        </w:rPr>
        <w:t>分）</w:t>
      </w:r>
    </w:p>
    <w:p w:rsidR="00256528" w:rsidRPr="002924DC" w:rsidRDefault="00256528" w:rsidP="002924DC">
      <w:pPr>
        <w:pStyle w:val="a6"/>
        <w:shd w:val="clear" w:color="auto" w:fill="FFFFFF"/>
        <w:spacing w:before="0" w:beforeAutospacing="0" w:after="0" w:afterAutospacing="0"/>
        <w:rPr>
          <w:sz w:val="21"/>
        </w:rPr>
      </w:pPr>
    </w:p>
    <w:p w:rsidR="00256528" w:rsidRPr="002924DC" w:rsidRDefault="00256528" w:rsidP="002A6E29">
      <w:pPr>
        <w:spacing w:line="420" w:lineRule="exact"/>
        <w:ind w:left="316" w:hangingChars="150" w:hanging="316"/>
        <w:rPr>
          <w:rFonts w:ascii="宋体" w:cs="宋体"/>
          <w:b/>
          <w:szCs w:val="21"/>
          <w:bdr w:val="single" w:sz="4" w:space="0" w:color="auto"/>
        </w:rPr>
      </w:pPr>
    </w:p>
    <w:p w:rsidR="00256528" w:rsidRPr="002924DC" w:rsidRDefault="00256528" w:rsidP="002A6E29">
      <w:pPr>
        <w:spacing w:line="420" w:lineRule="exact"/>
        <w:ind w:left="316" w:hangingChars="150" w:hanging="316"/>
        <w:rPr>
          <w:rFonts w:ascii="宋体" w:cs="宋体"/>
          <w:b/>
          <w:szCs w:val="21"/>
          <w:bdr w:val="single" w:sz="4" w:space="0" w:color="auto"/>
        </w:rPr>
      </w:pPr>
    </w:p>
    <w:p w:rsidR="00256528" w:rsidRPr="002924DC" w:rsidRDefault="00256528" w:rsidP="002924DC"/>
    <w:sectPr w:rsidR="00256528" w:rsidRPr="002924DC" w:rsidSect="007D4450">
      <w:pgSz w:w="11906" w:h="16838"/>
      <w:pgMar w:top="600" w:right="1066" w:bottom="1440" w:left="9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0B9" w:rsidRDefault="00FE20B9" w:rsidP="007D4450">
      <w:r>
        <w:separator/>
      </w:r>
    </w:p>
  </w:endnote>
  <w:endnote w:type="continuationSeparator" w:id="1">
    <w:p w:rsidR="00FE20B9" w:rsidRDefault="00FE20B9" w:rsidP="007D4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0B9" w:rsidRDefault="00FE20B9" w:rsidP="007D4450">
      <w:r>
        <w:separator/>
      </w:r>
    </w:p>
  </w:footnote>
  <w:footnote w:type="continuationSeparator" w:id="1">
    <w:p w:rsidR="00FE20B9" w:rsidRDefault="00FE20B9" w:rsidP="007D44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C0981"/>
    <w:multiLevelType w:val="multilevel"/>
    <w:tmpl w:val="751C0981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CA91FFE"/>
    <w:rsid w:val="0024382D"/>
    <w:rsid w:val="00256528"/>
    <w:rsid w:val="002924DC"/>
    <w:rsid w:val="002A6E29"/>
    <w:rsid w:val="003B2FA9"/>
    <w:rsid w:val="003E6829"/>
    <w:rsid w:val="00491D94"/>
    <w:rsid w:val="007D4450"/>
    <w:rsid w:val="008866B7"/>
    <w:rsid w:val="00E0722B"/>
    <w:rsid w:val="00FE20B9"/>
    <w:rsid w:val="0CA91FFE"/>
    <w:rsid w:val="0FDA7FBB"/>
    <w:rsid w:val="3DB439A1"/>
    <w:rsid w:val="41C800FE"/>
    <w:rsid w:val="4B572AB2"/>
    <w:rsid w:val="5769614C"/>
    <w:rsid w:val="5FEE3D15"/>
    <w:rsid w:val="70186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45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7D4450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semiHidden/>
    <w:rsid w:val="005235DB"/>
    <w:rPr>
      <w:rFonts w:ascii="宋体" w:hAnsi="Courier New" w:cs="Courier New"/>
      <w:szCs w:val="21"/>
    </w:rPr>
  </w:style>
  <w:style w:type="paragraph" w:styleId="a4">
    <w:name w:val="footer"/>
    <w:basedOn w:val="a"/>
    <w:link w:val="Char0"/>
    <w:uiPriority w:val="99"/>
    <w:rsid w:val="007D44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35DB"/>
    <w:rPr>
      <w:sz w:val="18"/>
      <w:szCs w:val="18"/>
    </w:rPr>
  </w:style>
  <w:style w:type="paragraph" w:styleId="a5">
    <w:name w:val="header"/>
    <w:basedOn w:val="a"/>
    <w:link w:val="Char1"/>
    <w:uiPriority w:val="99"/>
    <w:rsid w:val="007D445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1">
    <w:name w:val="页眉 Char"/>
    <w:basedOn w:val="a0"/>
    <w:link w:val="a5"/>
    <w:uiPriority w:val="99"/>
    <w:semiHidden/>
    <w:rsid w:val="005235DB"/>
    <w:rPr>
      <w:sz w:val="18"/>
      <w:szCs w:val="18"/>
    </w:rPr>
  </w:style>
  <w:style w:type="paragraph" w:styleId="a6">
    <w:name w:val="Normal (Web)"/>
    <w:basedOn w:val="a"/>
    <w:uiPriority w:val="99"/>
    <w:rsid w:val="007D445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age number"/>
    <w:basedOn w:val="a0"/>
    <w:uiPriority w:val="99"/>
    <w:rsid w:val="007D4450"/>
    <w:rPr>
      <w:rFonts w:cs="Times New Roman"/>
    </w:rPr>
  </w:style>
  <w:style w:type="table" w:styleId="a8">
    <w:name w:val="Table Grid"/>
    <w:basedOn w:val="a1"/>
    <w:uiPriority w:val="99"/>
    <w:rsid w:val="007D445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微软用户</cp:lastModifiedBy>
  <cp:revision>4</cp:revision>
  <dcterms:created xsi:type="dcterms:W3CDTF">2017-04-01T01:18:00Z</dcterms:created>
  <dcterms:modified xsi:type="dcterms:W3CDTF">2017-08-08T11:38:00Z</dcterms:modified>
</cp:coreProperties>
</file>